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over 11 years experience specializing in Ruby on Rails, React, TypeScript, and PostgreSQL. Proven ability in building scalable features and maintaining high-quality codebases for complex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CRM/Workflow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ensuring best practices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standards and development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member authentication workflows,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for enhanced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optimize user interface and experience across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releases behind feature flags to facilitate iterative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high standards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 and addressed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initiatives, contributing technical insights to enhance overall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enhancing search functionalities in the application.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and backend services for online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components, enhancing system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improving coding skills and project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frontend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optimizing queries for faster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continuous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 to align development processes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best practices for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increasing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UI/UX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system maintenance and updates to ensure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ensuring team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Agile,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Test-Driven Development,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Systems</w:t>
      </w:r>
      <w:r>
        <w:rPr>
          <w:rFonts w:asciiTheme="minorHAnsi" w:hAnsiTheme="minorHAnsi" w:cstheme="majorHAnsi"/>
          <w:lang w:val="en-US"/>
        </w:rPr>
        <w:t xml:space="preserve">: AWS, Kubernetes,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