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Full-Stack Engineer with 11+ years of experience in designing and developing robust applications. Proficient in React, TypeScript, Ruby on Rails, and PostgreSQL. Passionate about leveraging AI to enhance educational platforms and driving positive outcomes in healthcare training.</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developed a high-performance </w:t>
      </w:r>
      <w:r>
        <w:rPr>
          <w:rFonts w:asciiTheme="minorHAnsi" w:hAnsiTheme="minorHAnsi" w:cstheme="majorHAnsi"/>
          <w:b/>
          <w:bCs/>
          <w:lang w:val="en-US"/>
        </w:rPr>
        <w:t xml:space="preserve">Learning Management System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using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Ruby on Rails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improve user engagement and learning outcomes.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data analytics pipelines enabling real-time insights for operational decision-making across different teams using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API services to integrate </w:t>
      </w:r>
      <w:r>
        <w:rPr>
          <w:rFonts w:asciiTheme="minorHAnsi" w:hAnsiTheme="minorHAnsi" w:cstheme="majorHAnsi"/>
          <w:b/>
          <w:bCs/>
          <w:lang w:val="en-US"/>
        </w:rPr>
        <w:t xml:space="preserve">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features for enhanced job-seeking capabilities, including automated resume generation.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application performance, reducing load times by over 30% through effective frontend and backend techniques.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cross-functional team collaboration efforts to ensure alignment on project deliverables and deadlines, enhancing team productivity.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best practices in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modern web development methodologies, fostering a culture of learning.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regular design reviews and code audits to maintain high code quality and adherence to security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CI/CD practices using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deployment efficiency and reliability of releases.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maintained documentation to enhance knowledge sharing and support a growing engineering team.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Leveraged </w:t>
      </w:r>
      <w:r>
        <w:rPr>
          <w:rFonts w:asciiTheme="minorHAnsi" w:hAnsiTheme="minorHAnsi" w:cstheme="majorHAnsi"/>
          <w:b/>
          <w:bCs/>
          <w:lang w:val="en-US"/>
        </w:rPr>
        <w:t xml:space="preserve">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tools to provide innovative solutions for scaling educational content and matching graduates with job opportunities.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Ensured compliance with best practices in accessibility and usability standards.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Spearheaded the development of a component library in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design consistency across platforms and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managers to define feature specifications and drive the development process effectively using </w:t>
      </w:r>
      <w:r>
        <w:rPr>
          <w:rFonts w:asciiTheme="minorHAnsi" w:eastAsia="Times New Roman" w:hAnsiTheme="minorHAnsi" w:cs="Times New Roman"/>
          <w:b/>
          <w:bCs/>
          <w:lang w:val="en-US"/>
        </w:rPr>
        <w:t xml:space="preserve">Agile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methodologies.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three junior developers, enhancing team capabilities and promoting career development within the engineering group.</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automated testing solutions using </w:t>
      </w:r>
      <w:r>
        <w:rPr>
          <w:rFonts w:asciiTheme="minorHAnsi" w:eastAsia="Times New Roman" w:hAnsiTheme="minorHAnsi" w:cs="Times New Roman"/>
          <w:b/>
          <w:bCs/>
          <w:lang w:val="en-US"/>
        </w:rPr>
        <w:t xml:space="preserve">RSpec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increasing code coverage and reducing bug rates.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RESTful APIs with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Express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facilitate seamless integration of frontend components with backend systems.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dynamic web applications utilizing </w:t>
      </w:r>
      <w:r>
        <w:rPr>
          <w:rFonts w:asciiTheme="minorHAnsi" w:eastAsia="Times New Roman" w:hAnsiTheme="minorHAnsi" w:cs="Times New Roman"/>
          <w:b/>
          <w:bCs/>
          <w:lang w:val="en-US"/>
        </w:rPr>
        <w:t xml:space="preserve">TypeScript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improved type safety and maintainability.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with stakeholders to gather feedback for iterative improvements, enhancing overall user satisfaction of educational tools.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user feedback mechanisms to continually refine learning experiences, leveraging data from multiple sources.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Delivered high-quality software solutions using </w:t>
      </w:r>
      <w:r>
        <w:rPr>
          <w:rFonts w:asciiTheme="minorHAnsi" w:eastAsia="Times New Roman" w:hAnsiTheme="minorHAnsi" w:cs="Times New Roman"/>
          <w:b/>
          <w:bCs/>
          <w:lang w:val="en-US"/>
        </w:rPr>
        <w:t xml:space="preserve">Ruby on Rails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supporting the steady growth of the application.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Focused on system improvements to enhance performance and scalability of existing applications through efficient use of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all phases of the software development lifecycle, ensuring timely deployment of features and fixes.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maintaining code quality standards through peer code reviews and unit testing practices using </w:t>
      </w:r>
      <w:r>
        <w:rPr>
          <w:rFonts w:asciiTheme="minorHAnsi" w:eastAsia="Times New Roman" w:hAnsiTheme="minorHAnsi" w:cs="Times New Roman"/>
          <w:b/>
          <w:bCs/>
          <w:lang w:val="en-US"/>
        </w:rPr>
        <w:t xml:space="preserve">Cypress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UX designers to translate design mockups into functional user interfaces.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project documentation, ensuring comprehensive knowledge transfer across the development team by maintaining wikis and guides.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Ruby, Python,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Ruby on Rails, Node.js, Express, Redux</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 MySQL, SQLite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Docker, Kubernetes, Git, Jenkins, AWS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RSpec, Jest, Cypress, Selenium, Postman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Web &amp; Frontend</w:t>
      </w:r>
      <w:r>
        <w:rPr>
          <w:rFonts w:asciiTheme="minorHAnsi" w:hAnsiTheme="minorHAnsi" w:cstheme="majorHAnsi"/>
          <w:lang w:val="en-US"/>
        </w:rPr>
        <w:t xml:space="preserve">: HTML, CSS, Bootstrap, SASS, GraphQL</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