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scalable systems. Expertise in Node.js, React, TypeScript, and GraphQL. Proven ability to optimize performance and implement CI/CD practices across cloud platforms like GCP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pipelines, enhancing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align technical strategy with product goals and ensure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backend caching solutions and load balancing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system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security practices to maintain high functioning and reliable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code reviews and knowledge sharing for continuous improvement in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utilizing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database architecture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applications through logging and monitoring solutions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modern development practices and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optimized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performance optimization strategies to enhance application speed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workflows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team discussions to define scalable system designs and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robust database solutions supporting high traffic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for code quality and security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C++, SQL, HTML, CSS,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Express.js, Redux, Koa, WebAssembly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Terraform,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Firebase, Elasticsearch,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Slack, Visual Studio Code,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