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backend services and modern web frontends. Proficient in Python, React, AWS, and secure data handling for federal operations. Committed to building reliable and compliant applications for intelligence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full-stack applications for federal intelligence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backend services and RESTful APIs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internal data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cloud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such as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secure data handling standards for PII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solutions for operational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engineering standards to enhance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Written clear documentation to facilitate better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frontend and backend application issues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availability of applications during core business hours.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design and development of component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data sources into applications, enhancing real-time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provided guidance on application lifecycle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stakeholders to gather requirements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analytics platforms and internal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refine technical directions and improve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profiling and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and bug fixes in production environments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and deployment processes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to improve integration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critical component that increased system performance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API Gateway,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