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Developer with over 11 years of experience building high-quality web applications. Proficient in React, Next.js, TypeScript, and Node.js, delivering conversion-focused solutions with strong UX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polished UI for interactive demos.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features end-to-end: from scope and design to build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platform architecture and make strategic decisions in collaboration with the CTO.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customers to validate needs and translate feedback into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oversee the quality of deliverables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functionality in demos.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 application performance and user experience with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 design-first culture to hone UI details and interaction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validate design decisions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and conversion.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and development of several interactive product features, from concept through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ensuring seamless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processes, reducing deployment costs and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prioritize work based on customer feedback and market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interactions and improved application performance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over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web applications,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understand user requirements and integrate them into functional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database management and querying.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deployments and platform migrations, contributing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Webpack, Figma, GraphQL,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