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cloud solutions. Proficient in AWS, Node.js, React, and microservices architecture, focused on delivering high-quality software while driving team collaboration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automating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software architecture, improving team understanding of systems through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UML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diagrams.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cross-team collaborations with Product, Security, and Infrastructure to ensure robust microservices deployment and 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automation, reducing manual deployment tasks and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focusing on high performance and security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practices, mentoring junior developers on modern engineering principles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adherence to architectural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observability into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anomaly detection and system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data quality monitoring processes, providing actionable insights through enhanced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transition to cloud-native architecture within the organization, fostering agility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Agile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Oversee component design and implementation, ensuring data quality and secure application practices in multi-cloud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engineers on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fostering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 for infrastructure as code,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and Business Analysts to define requirements and deliver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application performance by conducting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implementing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and improve database performance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consistency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actively in code reviews, ensuring code quality and knowledge sharing across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core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improving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interface of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system analysis to identify improvement areas and propose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ensure timely delivery of project milestones, focusing on high-quality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debugging and testing applications, maintaining system reliability through comprehensive testing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Node.js,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Angular,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CloudFormation, Ansible,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AWS RDS, DynamoDB,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Bitbucket, Jenkins, Git, Terraform, AWS CodePipeline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CloudWatch, SNS, SQS, Microservices, UML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