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experience in transforming complex systems. Expert in TypeScript, JavaScript, React, Node.js, and enterprise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integrations between our platform and customer ERP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and integrations with heterogeneous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customer-facing APIs and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automation and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high standards for code quality, resulting in enhanced stability and maintainability of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integration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integration requirements and translate them into efficient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integration services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 to streamline the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across the team and contributed to strategic planning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stakeholders to ensure successful API integrations and customer satisfaction with our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API endpoints and validation of integration performances.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catering to ERP integration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team delivery schedules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developing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draft technical specifications based on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supporting data exchange between our system and client applications while ensuring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projects with various customer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 and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backend architecture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feature reliability throughout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integrating legacy systems with modern APIs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teams to map out requirements and deliver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reduce query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incidents by enhancing testing coverage and employing automated testing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Pair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