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application development expertise. Proficient in Java, Ruby, React, and cloud technologies like AWS. Committed to delivering high-quality, scalable solutions for complex payment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of payment engine.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payments platform, optimizing transaction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interface seamlessly with various payment systems,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following best practices,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the team's skill level.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development with business needs and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metrics, applying improvements that boosted system responsiveness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system observability, implementing monitoring tools to enhance issue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cross-functional teams globally to ensure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design and implementation of core features, contributing to overall platform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efficient, secure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reducing bugs and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services, enabling integration with third-party payment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collaborative sessions for product improvements, gathering feedback from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delivery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tools, improving team productivity and reducing manual 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significantly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retrospectives, providing input to enhance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90% code coverage on new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Ruby,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REST,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