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Python, PostgreSQL, AWS, and modern JavaScript frameworks. Expert in developing high-performance applications and managing system integrations for seamless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internal and client-facing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integrations with third-party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Vimeo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Campaign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and scaled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to support AI-driven research projects with a focus 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high-availability AWS environments, deploying updates seamlessly across Development, Staging, and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research teams to align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with core objectives and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enhancing application security, performance, and user interface based on feedback and compliance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deployment and database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the CI/CD pipeline for consistent and efficient deployment processes across all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to ensure application reliability and proactively address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coding standards and system documentation among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innovation in software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critical components in production, ensuring high standards for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on best practices in modern web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seamless data access and manipulation.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Zendesk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customer support features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focusing on CI/CD pipelines for efficient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a collaborative and high-quality code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plugins to meet business demands and improve user interactions.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 software development lifecycle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maintain existing applications, focusing on bug fixes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aligned with user requirements in a timely manner, ensuring high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modern frameworks and cloud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inform product direction.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application issues and providing efficient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React, Next.js,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PostgreSQL, Database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WordPress, Stripe, Zendesk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