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Engineer with 11+ years of experience. Proficient in React, Node.js, AWS, and agile methodologies to deliver scalable solutions. Experienced in integrating third-party applications and optimizing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and technical integrations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robust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performance and configuration of third-party IT applications such as </w:t>
      </w:r>
      <w:r>
        <w:rPr>
          <w:rFonts w:asciiTheme="minorHAnsi" w:hAnsiTheme="minorHAnsi" w:cstheme="majorHAnsi"/>
          <w:b/>
          <w:bCs/>
          <w:lang w:val="en-US"/>
        </w:rPr>
        <w:t xml:space="preserve">Marketo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Zapier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code reviews, establishing high-quality coding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facilitating knowledge sharing and technical excellence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solutions to enhance system reliability and swiftly address production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complex technical concepts for stakeholders, ensuring clear communication and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within dev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collaboration across cross-functional teams to align development efforts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and update technical documentation to support development lifecycle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security protocols to safeguard application stability and performance during peak loads.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roadmaps and prioritize features based on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their growth and improving overall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MuleSoft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iPaaS tools to streamline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to ensure code robustness and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project retrospectives and planning sessions to enhance team productivity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utilizing cloud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optimize resources.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a customer-facing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phases of the software development lifecycle, contributing to the full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directly with QA teams to address bugs and improve application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solutions that met client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with an emphasis on maintaining data integrity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setting up continuous integration practices to streamline development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Go, Java,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GitLab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DynamoDB,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Marketo, MuleSoft, Zapier, Git, Workato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