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Node.js, TypeScript, and cloud-based solutions. Proven track record in designing performant backend systems and enhancing frontend experiences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high-availability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complex queries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decision-making processes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refactored legacy codebases, significantly enhancing overall system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enhanced user-facing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cloud deployments, optimizing cost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reviews, upholding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QA on test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monitoring tools for proactive system health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coaching sessions for junior developers, sharing knowledge on modern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frontend applications built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encountered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through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schema refinements.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meetings, providing estimates for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significant parts of legacy code, improving maintainability and performance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processes, leading to a reduction in deployment 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supported migrations to newer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ensuring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issues in production environments,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timelines through efficient task execution, completing projects within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