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11+ years in software development, specializing in Python, Node.js, React, AWS, and SQL. Proficient in building robust applications, enhancing system reliability, and integrating AI solutions. Passionate about leveraging technology to optimize digital collections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architecture decisions for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optimizing performance and scalability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event-driven workflows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message processing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development of front-end applications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define requirements and deliver end-to-end features, balancing speed and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observability and monitoring, utilizing tools like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leading code reviews to improve overall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performance and reliability through comprehensive testing and optimization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SQL-driven data logic for seamless integrations with various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CI/CD pipelines, implementing automation practices to reduce deployment times and increase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collaborative environment focused on skill enhancement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design and architecture of AI-driven product features, leveraging best practices for integration and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modern UI patterns and efficient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testing, and application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improving system efficiency and reducing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SQL-based data models, enhancing data retrieval processes for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rapidly iterate on product features, ensuring alignment with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performance monitoring tools and procedures, fostering proactive maintenance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processing, enhancing the responsiveness of applications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 processes through robust CI/CD practices, resulting in smoother transitions to production.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tested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usability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code quality and implementing improvements where necessary.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to modernize application architecture,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modeling for SQL databases, ensuring efficient queries and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test-driven development practices, resulting in improved software reliability and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Preact,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ECS,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TDD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Prometheus, CloudWatch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