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Engineer with over 11 years of experience in building scalable applications using Ruby on Rails, React, and Azure Active Directory. Proven expertise in designing secure, user-friendly web applications and implementing effective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scalable, secure full-stack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user authentication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Active Directory B2C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SSO and OAuth 2.0.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implement CI/CD processes focusing on security and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user flows and manage configuration for complex applications while ensuring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technical requirements and deliver high-impact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best practices in design and secure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protocols to enhance application reliability and maintainability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proactive monitoring solutions to troubleshoot production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existing systems for improved scalability and maintainability in line with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APIs to facilitate seamless third-party integrations and system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Agile development processes, fostering collaborative problem-solving and communication.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frontend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ANT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modern UI components and implemented them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guiding them in best practices and code quality improvement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streamlined project management and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scripts to maintain high coverage levels using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relational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process improvements in development workflows, enhancing overall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(ES6+)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database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component development and system integration, directly contributing to the software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and managing Git-based version control systems for project organization.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unit test cases, improving code quality and regression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software updates and bug fixes on time, maintaining a commitment to high-quality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 (ES6+),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ANT Design,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Active Directory B2C, OAuth 2.0, Continuous Integration/Continuous Deployment (CI/CD)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