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engineer with over 11 years focusing on building impactful solutions using Ruby on Rails, React, and GraphQL. Passionate about leveraging AI technologies to drive efficiency and improve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architectural decisions on multiple features, ensuring scalable and maintainable code in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engineering, including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CI/CD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the integration of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to enhance product functionality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collaborative efforts with cross-functional teams, improving alignment between engineering and product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user experience improvements by optimizing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for performance and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incident response efforts, leading vulnerability assessments and remediation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best practices for security and privacy compliance, specifically regarding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sensitive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processes through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testing frameworks using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elevate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evolving product features, ensuring they align with company values and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backend services and APIs in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product innovation.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key components for our core platform leveraging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upcoming engineers and facilitated knowledge-sharing sessions on full-stack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interfaces by optimizing existing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for performance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refine feature specifications and delivery timelines, ensuring alignment with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CI/CD processes integrating </w:t>
      </w:r>
      <w:r>
        <w:rPr>
          <w:rFonts w:asciiTheme="minorHAnsi" w:eastAsia="Times New Roman" w:hAnsiTheme="minorHAnsi" w:cs="Times New Roman"/>
          <w:b/>
          <w:bCs/>
          <w:lang w:val="en-US"/>
        </w:rPr>
        <w:t xml:space="preserve">GitLab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deployment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testing strategies utilizing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significant migrations for legacy systems, transitioning to modern frameworks, enhancing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user feedback loops, incorporating insights into the product development lifecycle.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features across various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user-facing applications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responsive design and performance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improving application performance through optimization techniques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develop robust testing scenarios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technical discussions to improve overall product architecture with emphasis on </w:t>
      </w:r>
      <w:r>
        <w:rPr>
          <w:rFonts w:asciiTheme="minorHAnsi" w:eastAsia="Times New Roman" w:hAnsiTheme="minorHAnsi" w:cs="Times New Roman"/>
          <w:b/>
          <w:bCs/>
          <w:lang w:val="en-US"/>
        </w:rPr>
        <w:t xml:space="preserve">MVC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multiple projects from initial concept through implementation, enhancing delivery speed and user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 Python,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GraphQL,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GitLab CI, Jenkins,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Git, Terraform, JIRA,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