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11+ years of experience in engineering and architecting scalable systems. Proficient in Python, Node.js, AWS, and payment processing integrations, focusing on delivering robust solutions and leading development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build of scalable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payment workflows, integrating with third-party providers such as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a remote team of developers, ensuring best practices and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deploy, and 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APIs, including payment gateways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prioritize product backlog and define sprint goals, ensuring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coding standards to maintain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microservices and backend systems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test-driven development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effective documentation for APIs and system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timelines, ensuring timely delivery conforming to investor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incident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building robust backend services, enhancing transaction handling and error reconciliation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programming practices, improving team efficiency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scalable AWS services, managing environments and pipelines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integrate payment processing systems, improving reliability of transaction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product backlog management, defining epics and sprint scope,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streamlining project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transaction-heavy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and operational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backend services, optimizing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teams to integrate UI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testing,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JavaScript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improvements that increased application performance and reduced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React,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>
        <w:rPr>
          <w:rFonts w:asciiTheme="minorHAnsi" w:hAnsiTheme="minorHAnsi" w:cstheme="majorHAnsi"/>
          <w:lang w:val="en-US"/>
        </w:rPr>
        <w:t xml:space="preserve">: Stripe, PayPal API, Square, Braintree, Plaid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