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 Stack Developer with over 11 years of experience in consulting and financial technologies. Expert in Node.js, AWS, Docker, Kubernetes, and Agile methodologies. Proven ability to mentor teams, drive architectural decisions, and enhance software delivery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full stack development initiatives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Vue.js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core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and guide junior developers on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and best coding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CI/CD pipelines utilizing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Bitbucket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release management processes for software updates, patches, and hotfixes.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high-quality applications aligned with Quavo's IT strategy.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Enforce best practices in software development and manage project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drive continuous process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technical design sessions to enhance software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scalable solutions using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orchestration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 as a technical backstop for addressing complex design challenges and production emergencies.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research and apply best practices in software development.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front-end applications using </w:t>
      </w:r>
      <w:r>
        <w:rPr>
          <w:rFonts w:asciiTheme="minorHAnsi" w:eastAsia="Times New Roman" w:hAnsiTheme="minorHAnsi" w:cs="Times New Roman"/>
          <w:b/>
          <w:bCs/>
          <w:lang w:val="en-US"/>
        </w:rPr>
        <w:t xml:space="preserve">Vue.js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collaborative learning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feature development and bug fixes for core software components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processes to enhance deployment efficiency with </w:t>
      </w:r>
      <w:r>
        <w:rPr>
          <w:rFonts w:asciiTheme="minorHAnsi" w:eastAsia="Times New Roman" w:hAnsiTheme="minorHAnsi" w:cs="Times New Roman"/>
          <w:b/>
          <w:bCs/>
          <w:lang w:val="en-US"/>
        </w:rPr>
        <w:t xml:space="preserve">Bitbucket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define software requirements and project scopes.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software changes and architecture decisions in development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and code optimization for applications built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sprints, delivering high-quality software on time.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web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system performance through rigorous testing practices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APIs and integrated third-party services to enhance application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frameworks like </w:t>
      </w:r>
      <w:r>
        <w:rPr>
          <w:rFonts w:asciiTheme="minorHAnsi" w:eastAsia="Times New Roman" w:hAnsiTheme="minorHAnsi" w:cs="Times New Roman"/>
          <w:b/>
          <w:bCs/>
          <w:lang w:val="en-US"/>
        </w:rPr>
        <w:t xml:space="preserve">Vue.js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adherence to coding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consistent deployment schedules, improving code delivery times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Node.js, HTML5, CSS3,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Vue.js, Express.js,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Bitbucket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DynamoDB,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Agile, CI/CD, Git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