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building scalable applications using C#, .NET, React, and Azure. Expertise in developing AI-powered solutions and integrating REST APIs for enhanced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AI-powered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clinician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external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into cloud applications for enhanced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interaction with front-end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frontends, focusing on UI component design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reliability and quality of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enforce engineering best practices and maintain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gather requirements and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real-time data integration solutions in our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ecosystem, enhancing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testable code leveraging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software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code quality and best practices in an </w:t>
      </w:r>
      <w:r>
        <w:rPr>
          <w:rFonts w:asciiTheme="minorHAnsi" w:hAnsiTheme="minorHAnsi" w:cstheme="majorHAnsi"/>
          <w:b/>
          <w:bCs/>
          <w:lang w:val="en-US"/>
        </w:rPr>
        <w:t xml:space="preserve">async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remote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 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data retrieval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prioritize and estimate work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for data processing and integration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enhance system architecture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improvements, reducing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smooth migrations to newer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enhanced UI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API integrations and improved data handling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cross-team members to troubleshoot and debug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code deployment processes, achieving a 20% reduction in release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ASP.NET MVC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