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Developer with over 11 years of experience in full-stack development, specializing in Salesforce, WordPress, Node.js, and AI technologies. Adept at architecting scalable solutions, integrating APIs, and enhancing user experiences with modern tools like React and Django. Proven track record in team collaboration and technical mentorship across diverse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integration as a senior technical resource, ensuring compliance with HIPAA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API-driven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(LWC) and custom APIs to interface with third-party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enhance user interfaces in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custom themes and plugin development to improve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AI-driven tools like </w:t>
      </w:r>
      <w:r>
        <w:rPr>
          <w:rFonts w:asciiTheme="minorHAnsi" w:hAnsiTheme="minorHAnsi" w:cstheme="majorHAnsi"/>
          <w:b/>
          <w:bCs/>
          <w:lang w:val="en-US"/>
        </w:rPr>
        <w:t xml:space="preserve">Cursor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development efficiency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translate business needs into scalable technical solutions, improving system performance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and code audits to ensure system reliability and scalability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 pipelines and automate testing frameworks to improve code quality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various enterprise systems using secure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implement new technologies to drive innovation in AI product development and integration.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including Apex classes and integrations with various enterprise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system architecture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managed API development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user experiences through effective UI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code reviews to enhance team capabilities and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data transition and user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practices, participated in sprint planning, and advocated for continuous improvement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 plans to validate system performance and functionality across integrations and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systems architecture and data flows, ensuring clear communication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developed custom themes and plugins to meet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implementations that improved features and reduced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code maintenance and support for existing applications, enhancing system reliability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for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response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and integration of legacy systems into new platforms using updated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and scripts that enhanced operational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Python, Apex,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Django, Flask, Node.js, Lightning Web Components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WordPress, REST APIs,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 Docker, Git,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Automation</w:t>
      </w:r>
      <w:r>
        <w:rPr>
          <w:rFonts w:asciiTheme="minorHAnsi" w:hAnsiTheme="minorHAnsi" w:cstheme="majorHAnsi"/>
          <w:lang w:val="en-US"/>
        </w:rPr>
        <w:t xml:space="preserve">: Cursor, OpenAI, LangChain,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