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full stack developer with 11+ years of experience in designing and implementing complex web applications using .NET, Angular, TypeScript, and Microsoft SQL Server. Proficient in leading development teams and optimizing CI/CD pipelines with Azure DevOps. Deep knowledge of enterprise architecture and design patterns.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frameworks, enhancing user experience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 team of developers in the migration of legacy applications to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modern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quality assessments, ensuring adherence to industry best practices and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and implement software architecture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Microsoft 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schemas and stored procedures for data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collaborative learning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unit and integration tests, improving application reliability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and managed agile methodologies in project execution, resulting in improved team performance and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the development process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environment management and application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ongoing application performance by analyzing and resolving architectural issues.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multiple web-based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Web APIs for service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architecture discussions, ensuring optimal design decisions were made.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user feedback into product enhancements, improving user satisfaction metrics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Responsible for developing and maintaining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procedures for improved data handling and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implement testing protocols, increasing the robustness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Championed the transition to agile methodologies, improving sprint delivery rates.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user-centric design and efficient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requirements gathering to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by refactoring existing codebase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designing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structures for new features and modules.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deployments and maintained production environments with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reduction in system defects through thorough unit testing and code reviews.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Framework, Angular, NgRx, ASP.NET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CI/CD, Agile, Scrum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 Tools</w:t>
      </w:r>
      <w:r>
        <w:rPr>
          <w:rFonts w:asciiTheme="minorHAnsi" w:hAnsiTheme="minorHAnsi" w:cstheme="majorHAnsi"/>
          <w:lang w:val="en-US"/>
        </w:rPr>
        <w:t xml:space="preserve">: Docker,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Test Automation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