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AI Development Engineer with over 11 years of experience in designing scalable applications using React, Node.js, Python, and AI-assisted development. Proven track record in building high-volume forms and ensuring data integrity for systems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architecture for high-volume forms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best practices and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solutions for downstream VA systems, ensuring reliable submission pipelines and data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applications that manage user eligibility workflows and submission processes for veteran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streamline development processes and improve delivery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Handled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documentation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 and validation, ensuring high standards of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tuning to ensure reliability and efficiency of applications.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design and implementation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validation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team's overall coding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for seamless data interaction within multiple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and best practices to improve team performance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and scalability through optimized database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project documentation and technical specifications to streamline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to ensure code quality and adherence to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 while implementing improvements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 repositories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efforts by writing automated test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refactoring code to enhance maintainability and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Development Tools</w:t>
      </w:r>
      <w:r>
        <w:rPr>
          <w:rFonts w:asciiTheme="minorHAnsi" w:hAnsiTheme="minorHAnsi" w:cstheme="majorHAnsi"/>
          <w:lang w:val="en-US"/>
        </w:rPr>
        <w:t xml:space="preserve">: GitHub Copilot, Microsoft Copilot, Claude, AI-models, Code Review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Postman,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