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Software Engineer with over 11 years of experience. Proficient in building scalable applications using React, Next.js, and TypeScript. Experienced in frontend architecture and mentoring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exceptional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frontend architecture decisions,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improving team skills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designers, product teams, and backend engineers to deliver integrated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thorough API integration and frontend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to streamline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promoting code quality and adherence to accessibility standards (WCAG).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in Agile methodologies, participating in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collaboration with cross-functional teams to ensure cohesive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tools for proactive performance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onboarding and training for new team members on the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interactive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implementation of new features,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server-side rendering and improved SEO.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skills in frontend technologies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for dynamic content loading and interaction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and optimized response times through strategic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aligning frontend solutions with long-term product vision.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test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designers to align technical feasibility with design intent.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solutions for various projects as an individual contributor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principles, ensuring optimal performance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team knowledge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integrating APIs to fetch and display data dynamically.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legacy code while gradually transitioning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projects on time, achieving a 95% client satisfaction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Jest, React Testing Library,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RESTful APIs, Web Performance Optimization, Accessibility (WCAG)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Micro-frontend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