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specializing in React, TypeScript, JavaScript, and modern frontend technologies. Proven expertise in delivering high-performance user experiences and collaborating across teams to drive product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customer-facing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development from initial concept to release,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backend teams to implement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 to uphold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and usability through careful profiling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modern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frontend roadmap planning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micro-frontend architecture to improve component scalability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modern JavaScript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smooth integration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continuous integration, enhancing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of the application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ensuring consistent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on component structure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for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UX/UI teams to transform designs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to improve performance metrics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based on specifications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user stories.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asset management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to enrich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Micro Frontends,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