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in building and scaling applications. Expertise in React, JavaScript, TypeScript, and API integration. Committed to delivering high-quality user experiences while optimizing workflows for small businesses.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interaction in high-volume data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complex form validations and async state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data-heavy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frontend systems to improve maintainability and scalability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data flow between frontend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user experience through testing and profiling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to define API specifications and improve data quality in real-time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code audits to maintain code quality and adhere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testing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stability during rapid feature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code quality and ownership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reduce rollout risk.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messaging functionalities, enhancing lead management.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the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frontend development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usability across multiple device types and screen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functional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system functionality, including payment processing and notifications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 and maintainability, improving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architecture of reusable components that reduced development time across various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rigorous testing protocols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small web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applications during the development phase.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 to improve software efficiency and developer collaboration on shared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builds.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supported patch releases, helping team maintain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completion ahead of deadlines while collaborating closely with business units.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Docker,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