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Frontend Engineer with 11+ years of experience in building robust, scalable applications using Angular, RxJS, TypeScript, and DevOps practices. Expertise in CI/CD, unit testing with Jest,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developing scalable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real-time user experiences with RxJS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near-zero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eighty percent coverage, elevating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Setting up observability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monitoring key performance metrics, and alerting systems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upgrades to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across multiple repos, planning migrations, and testing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Instrumenting user tracking events in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feature flags in </w:t>
      </w:r>
      <w:r>
        <w:rPr>
          <w:rFonts w:asciiTheme="minorHAnsi" w:hAnsiTheme="minorHAnsi" w:cstheme="majorHAnsi"/>
          <w:b/>
          <w:bCs/>
          <w:lang w:val="en-US"/>
        </w:rPr>
        <w:t xml:space="preserve">LaunchDarkly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architecture standards for component design, testing thresholds, and API contracts for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A/B testing initiatives, quickly prototyping features and delivering polished implementations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the automation of rollbacks and secure secret management within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practices, improving team's overall coding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cross-functionally to maintain high performance and reliability of applications in line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responsive,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client-facing platforms, focusing on maintaining code quality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adherence to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Amplitude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measuring user interaction and optimizing features based on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lifecycle, from design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testing, ensuring features matched requirements before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CI/CD integration,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reducing bug occurrences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applications, enhancing performance for better load times and user experience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established coding standards while providing constructive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interactive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improving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write reliable and maintainable code, achieving high test coverage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and seamless transitions for existing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design specifications for new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deployment processes to streamline releases while maintaining system integrity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applications’ performance, focusing on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quicker load times, delivering at least 98%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Datadog, LaunchDarkly, Harness, Buildkite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End-to-End Testing, Unit Testing, Test Automation,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Amplitude,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Cloud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