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responsive user interfaces. Expertise in React, Svelte, TypeScript, and UI testing. Proven ability to deliver high-quality products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Svelte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modern SaaS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enhance performance and maintainability of front-end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front-end features from concept to production,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Svelte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designers to translate requirements into functional UIs.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unit and integration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quality standards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automated testing and deployment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documentation and guidelines for front-end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cross-team collaborations to align on project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contributing to a streamlined development workflow.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improving performance and scalability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unit tests, increasing application reliability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ensure adherence to UI/UX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scrum ceremonies ensuring active contributions during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for performance, focusing on component-based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Guided the adoption of automated testing across teams, improving deployment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feature releases from conception through delivery, ensuring alignment with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fast-paced agile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integrate APIs into user applications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 while transitioning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peer reviews focusing on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enhancement of user interface features, improving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Svelte,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Component-based design, UI/UX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