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Front-End Developer with over 11 years of experience specializing in React, Angular JS, Bootstrap, HTML, and CSS. Proven track record in software architecture, component ownership, and high-quality code delivery. Experienced in building responsive, scalable web applications and leading cross-functional development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application architecture for complex web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UI/UX for better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design discussions, fostering collaboration across developer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component libraries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development and improving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scope, design specs, and deliver exceptional quality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 of web applications,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web applications, ensuring cross-browser compatibility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W3C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promote skill enhancement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unit and integration testing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APIs, enhancing back-end connectivity and overall application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project workflows and technical specifications.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significantly to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assisting with their professional growth and technical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UI components, ensuring high standards of quality and responsiveness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translate wireframes into interactive, functional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front-end performance through effective coding practices and implementation of effective state management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participated in agile development processes,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enhancing application functionality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implementing responsive designs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under tight deadlines while maintaining high standards of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developers to optimize application functionalities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troubleshooting of existing applications to improve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application load time by optimizing JavaScript execution.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Java,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Responsive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