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11+ years of experience delivering innovative solutions. Proficient in React, JavaScript, TypeScript, and leveraging AI tools to enhance productivity. Expertise in building scalable web applications and performance optimization for millions of users.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innovative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enhancing performance for high-traffic community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UI architecture decisions, including state management with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fetching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AI-assisted coding, enhancing productivity and maintaining code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code reviews and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robust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successfully integrate features with back-end services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performance optimizations focusing on </w:t>
      </w:r>
      <w:r>
        <w:rPr>
          <w:rFonts w:asciiTheme="minorHAnsi" w:hAnsiTheme="minorHAnsi" w:cstheme="majorHAnsi"/>
          <w:b/>
          <w:bCs/>
          <w:lang w:val="en-US"/>
        </w:rPr>
        <w:t xml:space="preserve">Core Web Vitals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rendering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Triage and resolve cross-browser issues, improving overall user experience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promoting shared understanding of processes and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guild practices by proposing enhancements to coding standards and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caching strategies to optimize component performance in large scale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scalable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responsiveness and performance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 and optimize key components, including state management and API integrations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team members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component design; perform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Enzyme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modern tooling such as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Babel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collaboratively in Agile teams to deliver features that meet user needs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 improve CI/CD processes, enhancing deployment efficiency and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with stakeholders to gather requirements and translate them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front-end development with a focus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features in collaboration with designers to ensure pixel-perfect UI.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 of legacy systems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module bundling and optimizing the application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pair programming sessions, fostering a culture of collaboration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achieving 99% uptime through proactive debugging and performance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Redux,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npm,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GitHub,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Tools</w:t>
      </w:r>
      <w:r>
        <w:rPr>
          <w:rFonts w:asciiTheme="minorHAnsi" w:hAnsiTheme="minorHAnsi" w:cstheme="majorHAnsi"/>
          <w:lang w:val="en-US"/>
        </w:rPr>
        <w:t xml:space="preserve">: Cursor, Copilot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