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Field Engineer with over 11 years of experience in customer-facing roles, specializing in SQL databases, Java, Python, and cloud infrastructures like AWS and Azure. Proven expertise in Kubernetes, technical enablement, and operational excellence to drive digital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Onboarded new customers, providing learning and technical enablement on the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teams to implement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success in enterprise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transitions from pre-sales prototypes to production deployments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customer success teams to conduct health checks, ensuring performance and operational excellence of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technical advisor, focusing on troubleshooting and maximizing customer satisfaction with advanced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knowledge base by documenting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ongoing support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and resolved customer issues, collaborating with stakeholders to enhance product feature requests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Reported key account statuses, escalations, and challenges to the manager and customer success leads frequently.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training sessions to help customers leverage technology and utilize IT capabilities effectively across their organizations.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customers proactively, demonstrating innovative use cases for enhanced value of the </w:t>
      </w:r>
      <w:r>
        <w:rPr>
          <w:rFonts w:asciiTheme="minorHAnsi" w:hAnsiTheme="minorHAnsi" w:cstheme="majorHAnsi"/>
          <w:b/>
          <w:bCs/>
          <w:lang w:val="en-US"/>
        </w:rPr>
        <w:t xml:space="preserve">Striim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reviewed system architecture decisions ensuring high-quality deployment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solutions for clients, enhancing data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 handling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strategies,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operational efficiency for ongoing projects, leading to faster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integrations with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detailed documentation for system architectures and codebases, improving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on enterprise systems to identify improvements and reduce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customer deployments, streamlining support processes and reducing resolution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participated in architecture design discussions, contributing deeply to project success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 and supporting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across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message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troubleshot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operating systems to support varied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customers to gather requirements, design technical solutions, and implement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enterprise data environments, enhancing security and improving system quality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meeting client expectations, and leading to a 20% increase in customer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MySQL, Microsoft SQL Server, Snowflake, Google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Systems</w:t>
      </w:r>
      <w:r>
        <w:rPr>
          <w:rFonts w:asciiTheme="minorHAnsi" w:hAnsiTheme="minorHAnsi" w:cstheme="majorHAnsi"/>
          <w:lang w:val="en-US"/>
        </w:rPr>
        <w:t xml:space="preserve">: Kafka, JMS,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Postman, Tableau,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