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C++, C#, and engine development, focusing on high-performance applications and systems integration. Proven expertise in designing extensible APIs and architecting solutions for complex, distributed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critical subsystems for the Unity engine, employing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real-time performance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extensible APIs for cross-process execution using </w:t>
      </w:r>
      <w:r>
        <w:rPr>
          <w:rFonts w:asciiTheme="minorHAnsi" w:hAnsiTheme="minorHAnsi" w:cstheme="majorHAnsi"/>
          <w:b/>
          <w:bCs/>
          <w:lang w:val="en-US"/>
        </w:rPr>
        <w:t xml:space="preserve">Mono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CoreCLR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asset synchronization and execution timing.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processes for loading, serialization, and resource tracking in bandwidth-constrained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refine system architecture, promoting collaboration with cross-functional teams to ensure streamlined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networking components to enable real-time communication across various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profiling and debugging to optimize performance, focusing on CPU caches and memory layout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the Unity engine's compatibility with external environments, leading to clearer execution models and asset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high-performance coding standards and best practices, fostering a culture of quality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changes to integrate Unity seamlessly into third-party engines, overcoming architectural and performance challenges in heterogeneous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deployments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customer requirements into technical specifications for the Unity engine.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core engine functionalities at Roundtable Learning,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for various interactive systems and middleware.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modular components and APIs, ensuring high performance and reliability for game content delivery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refine game mechanics,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code quality through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and debugging strategies, significantly improving system reliability and reducing latency across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specifications for new features, facilitating team alignment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promoting modular and scalable designs aligned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tests and operational validation for new features, achieving a 30% reduction in reported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Accipiter Labs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interactive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engine performance enhancements, contributing to middleware development and testing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architecture, ensuring compatibility and performance improvements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performance while working within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serialization and asset management systems, enhancing resource allocation and loading times in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performance through code optimizations and profiling, improving user feedback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JavaScript, Python, WASM,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Mono, CoreCLR, DOTS, OpenGL, DirectX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Studio, Jenkins, Docker,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HTTP, TCP/IP, RPC,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Profiling,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macOS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