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Embedded Software Engineer with over 11 years of experience in safety-critical airborne systems. Proficient in C, C++, and Ada within DO-178C frameworks, emphasizing embedded software development and regulatory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embedded platform software for airborne avionics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DO-178C DAL 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software solutions ensuring regulatory compliance and safety-critical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hardware/software integration and system-level troubleshooting in real-time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software development activities in accordance with </w:t>
      </w:r>
      <w:r>
        <w:rPr>
          <w:rFonts w:asciiTheme="minorHAnsi" w:hAnsiTheme="minorHAnsi" w:cstheme="majorHAnsi"/>
          <w:b/>
          <w:bCs/>
          <w:lang w:val="en-US"/>
        </w:rPr>
        <w:t xml:space="preserve">DO-178C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created documentation, and maintained traceability.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certification activities by providing required documentation and verification artifacts to regulatory authorities.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of embedded software development and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runtime behavior and optimized performance on real-time operating systems (RTOS).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requirements management and maintained traceability across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improvement practices to enhance software tools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high integrity and code quality during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hardware integration testing and achieved DAL A structural coverage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embedded software solutions for aviation training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and implementation of critical components ensuring adherence to safety standards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practices, code reviews, and software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systems engineers to define requirements and derive low-level software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requirement traceability and ensured adherence to process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on embedded systems, addressing complex software defects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configuration management with version control systems to track changes and maintain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for embedded software features, improving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embedded software for safety-critical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RTOS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and testing of systems, troubleshooting issues in real-time embedded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engineers for requirements analysis and design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software requirements derived from high-level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debugging for applications ensuring compliance with regulatory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core functionalities of systems, leading to successful project completion with minimal supervision.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RTOS, DO-178C, Avionics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Requirements Management, Configuration Management,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Verification</w:t>
      </w:r>
      <w:r>
        <w:rPr>
          <w:rFonts w:asciiTheme="minorHAnsi" w:hAnsiTheme="minorHAnsi" w:cstheme="majorHAnsi"/>
          <w:lang w:val="en-US"/>
        </w:rPr>
        <w:t xml:space="preserve">: Structural Coverage Analysis, Debugging, Software Verification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DOORS, Jama, VectorCast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Continuous Improvement, Agile,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