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hardware integration and automation. Proficient in TypeScript, Node.js, and AWS to optimize manufacturing operations. Skilled in building robust systems connecting physical devices to cloud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automating 3D printer job dispatching and monitoring across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physical hardware, streamlining manufacturing operations and reducing delays.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real-time monitoring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surface operational KPIs and alerting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national engineering teams to translate operational requirements into coherent, scalable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communication between manufacturing hardware and cloud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Scoped and executed operational initiatives, driving improvements on the manufacturing floor through systematic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Eliminated failure points in the hardware-software interface, ensuring seamless print job management and fulfillment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cross-functional teams in software development best practices and operational procedures,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focusing on architecture optimization and risk assessment for manufacturing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quality assurance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 of deployed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solutions for scaling hardware communication in manufacturing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and alerting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equipment performance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 for critical manufacturing software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improve operational tooling, reducing manual overhead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hardware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improvements in tracking production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high-quality standards and adherence to software architecture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software interfaces for industrial equipment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Serial Communication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hardware setup and configuration for manufacturing systems, enhancing their performance characteristics.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troubleshooting utilities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and problem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cloud services with on-premise hardware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testing initiatives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feature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fixing bugs and optimizing existing codebases, leading to a 30%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Socket.IO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&amp; Protocols</w:t>
      </w:r>
      <w:r>
        <w:rPr>
          <w:rFonts w:asciiTheme="minorHAnsi" w:hAnsiTheme="minorHAnsi" w:cstheme="majorHAnsi"/>
          <w:lang w:val="en-US"/>
        </w:rPr>
        <w:t xml:space="preserve">: USB, Serial Communication, REST/HTTP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