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Developer with 11+ years of experience specializing in crafting cloud-based, containerized solutions. Proficient in software architecture, agile methodologies, and delivering resilient software using Java, Docker, and MuleSoft.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solution delivery timelines and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design reviews and code quality assessments, ensuring compliance with best practices and corporate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deliver scalable software solutions,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MuleSoft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integration purposes.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refactor components for </w:t>
      </w:r>
      <w:r>
        <w:rPr>
          <w:rFonts w:asciiTheme="minorHAnsi" w:hAnsiTheme="minorHAnsi" w:cstheme="majorHAnsi"/>
          <w:b/>
          <w:bCs/>
          <w:lang w:val="en-US"/>
        </w:rPr>
        <w:t xml:space="preserve">serverless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increasing application resilience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code reviews and facilitated knowledge sharing sessions with team members to improve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on-call support duties, resolving critical issues and ensuring project milestones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Business Development efforts, providing technical insights during RFP responses and client demos.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uphold application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cycles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the continuous integration pipeline for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system architects to evaluate new technologies and propose enhancements for existing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thorough documentation of architectural decisions and system functionalities for regulatory compliance.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complex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system design and coding best practices to foster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specifications and develop project schedules for timely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streamlining deployment processes and reducing environment discrepancies.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enable seamless integration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and organizational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comprehensive testing strategies to ensure application reliability and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management processes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enhancing data retrieval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tasks, achieving improved application response times and system stability.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develop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cloud functionality and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agile methodologies, participating in sprint planning and reviews to promote timely project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systems, performing code maintenance and updates to ensure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automated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securing high code coverage and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migrated complex data structures from legacy systems to modern databases with minimal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JavaScript,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Vue.js,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Mockito,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Oracle,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Jenkins, Git, Maven, Ansible,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