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11+ years in developing cloud-native platforms and CI/CD solutions. Expertise in GKE, Terraform, Ansible, Harness, and automation for improved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of CI/CD pipelines from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cloud-native transformation projects, ensuring scalability and operational efficiency in GCP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standardized GCP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onboard applications from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efforts to migrate legacy systems to cloud-native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comprehensive cloud governance strategies, focusing on compliance and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enhance cloud infrastructure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issues in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agile methodologies and practices within the platform engineering team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DevOps practices and promote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business disruption during cloud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leading CI/CD improvements for better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application teams to develop migration strategies for cloud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infrastructure-as-code solutions, standardizing deployment processes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observability solutions, establishing SLIs and SLOs to monitor and enhance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cost governance practices to manage cloud resource allocation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and ensured uptime for critical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platforms, ensuring compatibility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deployment and troubleshooting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project delivery, ensuring adherence to operational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monitoring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performance gains.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Kubernetes Engine (GKE), Terraform, Ansible, Harness, GitOps, Cloud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Continuous Delivery, Application Deployment,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Splunk, Prometheus, Application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Cloud Governance, Technology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