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professional with over 11 years of experience inDevOps and MLOps. Proficient in designing scalable systems using AWS, Docker, Terraform, and Kubernetes. Skilled in automating deployments and implementing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maintain AI/LLM infrastructure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OpenStack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GPU clusters and scalable compute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GitLab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ensure rapid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containerized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training and inference.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and model environments to ensure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software and ML teams to streamline model versioning and inference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provisioning through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deployments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design discussions with cross-functional teams to define scalable infrastructure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security policies and best practices for cloud environments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DevOps engineers, facilitating knowledge sharing and professional development in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system performance testing and analysis to identify bottlenecks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infrastructure configurations, processes, and best practices to support operational continuity.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and reproducible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cross-functional teams to promote collaboration in model training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for container orchestration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strategies to improve system reliability and mitigate deployment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architecture decisions regarding cloud infrastructure and application deployment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performance through analysis and optimization of existing deployments and system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posture enhancements for cloud environments by implementing best practices and compliance measures.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quality improvements through code reviews and best practice adherence.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operational systems with a focus on reliability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component development and integration testing across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deployment times by 30% through automation and streamlining of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OpenStack, Docker, Kubernetes, Terraform, Ansible,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Automation</w:t>
      </w:r>
      <w:r>
        <w:rPr>
          <w:rFonts w:asciiTheme="minorHAnsi" w:hAnsiTheme="minorHAnsi" w:cstheme="majorHAnsi"/>
          <w:lang w:val="en-US"/>
        </w:rPr>
        <w:t xml:space="preserve">: CI/CD, Infrastructure Design, MLOps, AI Infrastructure, Model Training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Kubernetes, Chef, Ray, Horovod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GitLab, APIs, Cross-Functional Communication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