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11 years of experience designing and maintaining cloud infrastructure using AWS, Docker, and Terraform. Skilled in developing CI/CD pipelines and enhancing system reliability for healthcare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 robust, scalable cloud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and data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reducing delivery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infrastructure reliability and facilitating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access control and encryption across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applications through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teams to identify and prioritize development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CI/CD practices, improving developer velocity and reducing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incident response by performing root cause analysis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architecture and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improvement in deployment and monitoring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alignment with architectural standards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developer velocity by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application performance and reliability across several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microservices architecture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networking, including VPCs and load balancers, for enhanced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tools to monitor and improve infrastructure operability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deployment workflows and integrated comprehensive alerting for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knowledge-sharing sessions, fostering a culture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various software applications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cloud environments,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CloudFront and S3.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and managed CI/CD processes to streamline software delivery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software quality standards, and improving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CircleCI,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NewRelic,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Access Control, Encryption, Secure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