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specializing in Google Cloud Platform, Terraform, Docker, and Kubernetes. Proven track record in CI/CD, automation, and infrastructure management, driving efficient and scalable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multiple projects, ensuring scalability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Cloud Build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environment setup and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alerting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uptime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enforce </w:t>
      </w:r>
      <w:r>
        <w:rPr>
          <w:rFonts w:asciiTheme="minorHAnsi" w:hAnsiTheme="minorHAnsi" w:cstheme="majorHAnsi"/>
          <w:b/>
          <w:bCs/>
          <w:lang w:val="en-US"/>
        </w:rPr>
        <w:t xml:space="preserve">Zero 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improve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system performance issues and ensured high availability and disaster recovery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DevOps best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technical discussions to align engineering efforts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resource allocation on </w:t>
      </w:r>
      <w:r>
        <w:rPr>
          <w:rFonts w:asciiTheme="minorHAnsi" w:hAnsiTheme="minorHAnsi" w:cstheme="majorHAnsi"/>
          <w:b/>
          <w:bCs/>
          <w:lang w:val="en-US"/>
        </w:rPr>
        <w:t xml:space="preserve">GKE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 and cost savings.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and management tasks through scripting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organization's shift towards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security into the CI/CD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components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cost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and orchestrated deployments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CI/CD pipeline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software delivery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infrastructure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ensure compliance with industry standards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network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monitoring and reporting tasks,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best practices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observability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system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Compute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maintain containers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 seamless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security measures for cloud environments,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roles and policies.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improving uptime by 15% through proactive interventions.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GKE, Cloud Build, Terraform, Docker, Kubernetes, CI/CD, Cloud Storage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Python, Bash, Shell Scripting,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IAM, Firewalls, Zero Trust, Network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Datadog, Stackdriver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Orchestration</w:t>
      </w:r>
      <w:r>
        <w:rPr>
          <w:rFonts w:asciiTheme="minorHAnsi" w:hAnsiTheme="minorHAnsi" w:cstheme="majorHAnsi"/>
          <w:lang w:val="en-US"/>
        </w:rPr>
        <w:t xml:space="preserve">: Airflow, Temporal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