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in GNU/Linux, Ansible, automation, and CI/CD processes. Proven expertise in deployment automation, system reliability, and client collaboration to deliver technical solutions for premium customers.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technical delivery for Premium Customer environments, enhancing system reliability and automation with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improve deployment methods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configuration automation and simplicity.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directly with clients to align technical actions with their business needs and priorities.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automation scripts for infrastructure tooling, enhancing CI/CD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complex system issue resolutions for production environments, ensuring minimal downtime through effective incident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structured documentation for processes, ensuring clarity and operational efficiency in support activities.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knowledge sharing within the team, fostering best practices around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resulting in improved deployment speeds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distributed </w:t>
      </w:r>
      <w:r>
        <w:rPr>
          <w:rFonts w:asciiTheme="minorHAnsi" w:hAnsiTheme="minorHAnsi" w:cstheme="majorHAnsi"/>
          <w:b/>
          <w:bCs/>
          <w:lang w:val="en-US"/>
        </w:rPr>
        <w:t xml:space="preserve">CEPH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storage systems, focusing on reliability and user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system upgrades and migrations with minimal disruption to the production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automation best practices and operational documentation.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multiple Linux-based environments, emphasizing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Debian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RedHat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integration of monitoring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processes through automation,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infrastructure as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and automation strategies within CI/CD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maturation of CI/CD pipelines,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system-level performance optimizations in existing applications, focusing on middleware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HAProxy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incident management, effectively resolving critical issues with a focus on reliability and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operational documents, including READMEs and procedural guides, fostering team knowledge.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implementations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GNU/Linux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for diverse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upgraded legacy systems, ensuring compatibility with newer software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enhancements, applying hands-on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middleware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migrations to newer database systems,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MariaDB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senior engineers to refine automation processes and deployment strategies in local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team leadership in identifying key system performance metrics and documenting findings to improve overall operations.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 3, PHP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GitLab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GNU/Linux, Debian, RedHat, Microsoft Windows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Middleware</w:t>
      </w:r>
      <w:r>
        <w:rPr>
          <w:rFonts w:asciiTheme="minorHAnsi" w:hAnsiTheme="minorHAnsi" w:cstheme="majorHAnsi"/>
          <w:lang w:val="en-US"/>
        </w:rPr>
        <w:t xml:space="preserve">: HAProxy, Nginx, PHP-FPM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Tools</w:t>
      </w:r>
      <w:r>
        <w:rPr>
          <w:rFonts w:asciiTheme="minorHAnsi" w:hAnsiTheme="minorHAnsi" w:cstheme="majorHAnsi"/>
          <w:lang w:val="en-US"/>
        </w:rPr>
        <w:t xml:space="preserve">: Prometheus, Grafana, Netdata, Zabbix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MariaDB, CEPH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