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Deep Learning Engineer with 11+ years of experience in developing complex AI models. Expert in PyTorch, deep learning architectures, and data curation. Proven track record in generative modeling and applying AI in geosciences to advance clean energy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models for 3D geological analysis, enhancing decision-making in resource exploration.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decisions for generative models, ensuring scalability and performance for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cross-disciplinary teams to adapt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for specific geophysical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Iterated on conditioning methods for geophysical data, improving model accuracy and robustness in real-world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best practices in software engineering, including </w:t>
      </w:r>
      <w:r>
        <w:rPr>
          <w:rFonts w:asciiTheme="minorHAnsi" w:hAnsiTheme="minorHAnsi" w:cstheme="majorHAnsi"/>
          <w:b/>
          <w:bCs/>
          <w:lang w:val="en-US"/>
        </w:rPr>
        <w:t xml:space="preserve">version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quality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resources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costs and performance for large-scale computation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curation best practices, fostering a culture of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performance testing on models to ensure reliability and effectiveness under natural variability.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preprocessing pipelines,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input data for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code review processes, enhancing team collaboration and adherence to development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findings to stakeholders, translating complex model outputs into actionable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large-scale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using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prediction capabilities for training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handling and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promoting best practices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high-quality datasets through rigorous </w:t>
      </w:r>
      <w:r>
        <w:rPr>
          <w:rFonts w:asciiTheme="minorHAnsi" w:eastAsia="Times New Roman" w:hAnsiTheme="minorHAnsi" w:cs="Times New Roman"/>
          <w:b/>
          <w:bCs/>
          <w:lang w:val="en-US"/>
        </w:rPr>
        <w:t xml:space="preserve">data curation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ensuring model readiness and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tested generative models for various organizational applications, enhancing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model deployment, improving scalability and reproducibility of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interdisciplinary teams to integrate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into existing systems successfully.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training processes through systematic experiments with hyperparameters, leveraging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needed.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CI/CD pipelines for model deployment, improving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for applications, focusing primarily on individual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to existing systems, optimizing performance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improving overall model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emphasizing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systems and models, ensuring clarity and maintainability for future developments.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directly with engineers to implement features, contributing to a 30% increase in overall project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NumPy, Pandas,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Architectures &amp; Models</w:t>
      </w:r>
      <w:r>
        <w:rPr>
          <w:rFonts w:asciiTheme="minorHAnsi" w:hAnsiTheme="minorHAnsi" w:cstheme="majorHAnsi"/>
          <w:lang w:val="en-US"/>
        </w:rPr>
        <w:t xml:space="preserve">: Generative Models, Diffusion Models, Transformers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Curation, Dataset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Jupyter, VS Code,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