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in developing scalable ML systems. Proficient in Python, SQL, and AWS. Expertise in statistical modeling, scikit-learn, and TensorFlow to drive impactful business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menu recommendation and demand forecasting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advanced statistical models that enhance customer insights and operational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engineers to define project scope and success metrics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decisions and set modeling standards for cross-functional teams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scientists, improving the team's technical expertise through design reviews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for model evaluation and experimentation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areas where </w:t>
      </w:r>
      <w:r>
        <w:rPr>
          <w:rFonts w:asciiTheme="minorHAnsi" w:hAnsiTheme="minorHAnsi" w:cstheme="majorHAnsi"/>
          <w:b/>
          <w:bCs/>
          <w:lang w:val="en-US"/>
        </w:rPr>
        <w:t xml:space="preserve">data science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created business value, leading cross-functional efforts to leverage these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retraining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ensure sustained performance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deep learning tasks, improving feature recognition accuracy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 preprocessing and feature engineering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model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contributed to a culture of innovation, leveraging cutting-edge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improve team productivity.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real-time decision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causal inference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into existing company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statistical models that informed business strategy, aligning technical solutions with company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large-scale data processing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design reviews, ensuring quality and best practices in model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visualization techniques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stakeholder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improving deployment frequency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ML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high availability and performance of deployed models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on-premise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for customer segmentation, resulting in a 15% increase in targeted marketing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data-driven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collection and reporting processes, reducing manual efforts and improving data accuracy.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scikit-learn, TensorFlow, PyTorch, deep learning, time series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SageMaker, DynamoDB, Glue, Athena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ML Ops, A/B testing, CI/CD, version control, modular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lang w:val="en-US"/>
        </w:rPr>
        <w:t xml:space="preserve">: statistical modeling, experimentation, causal inference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lang w:val="en-US"/>
        </w:rPr>
        <w:t xml:space="preserve">: real-time inference, data exploration, data visualization, data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