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Scientist with over 11 years of experience in data science and machine learning. Expertise in Python, R, TensorFlow, and PyTorch for advanced analytic solutions and generative AI applications. Proven track record in delivering innovative data solutions that support business objectives.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deployed machine learning models for underwriting automation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key business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of generative AI solutions with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document processing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automated data pipelines in collaboration with data engineering teams, ensuring seamless data flow and quality for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scientists, guiding them on </w:t>
      </w:r>
      <w:r>
        <w:rPr>
          <w:rFonts w:asciiTheme="minorHAnsi" w:hAnsiTheme="minorHAnsi" w:cstheme="majorHAnsi"/>
          <w:b/>
          <w:bCs/>
          <w:lang w:val="en-US"/>
        </w:rPr>
        <w:t xml:space="preserve">best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machine learning model development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cross-functional projects to align analytics solutions with business objectives, enhancing strategic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model validation and monitoring, ensuring adherence to model governance standards for accuracy and fairness.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Communicated complex model insights to stakeholders using effective visualizations, enabling data-driven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ETL processes and data validation techniques, optimizing performance for large datasets with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responsible AI practices, focusing on bias mitigation and transparency in model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define project requirements and success metrics, leading to improved project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innovation in </w:t>
      </w:r>
      <w:r>
        <w:rPr>
          <w:rFonts w:asciiTheme="minorHAnsi" w:hAnsiTheme="minorHAnsi" w:cstheme="majorHAnsi"/>
          <w:b/>
          <w:bCs/>
          <w:lang w:val="en-US"/>
        </w:rPr>
        <w:t xml:space="preserve">predictive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competitive advantage in the insurance and reinsurance markets.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feature-rich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analysis, contributing to project success and client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data management best practices, enhancing team skillsets and project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implementation of advanced analytics solutions, including regression analysis and time series forecasting.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optimize data extraction and transformation processes, increasing data availability for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project planning and scope definition with stakeholders, ensuring alignment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deep learning techniques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model performance for client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data solutions within existing systems, streamlining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training sessions on data science concepts and tools, fostering knowledge sharing among team members.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data-driven solutions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operational efficiency in multiple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efforts, ensuring system reliability and data integrity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machine learning models for predictive analytics, utilizing core libraries like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data infrastructure, optimizing performance for data processing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analytical support to business teams, translating technical findings into actionable insights.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reduction in data processing time through enhancement of data management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LangChain, Langgraph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ETL, Data Pipeline, Data Quality, Data Validation, Feature Engineering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Techniques</w:t>
      </w:r>
      <w:r>
        <w:rPr>
          <w:rFonts w:asciiTheme="minorHAnsi" w:hAnsiTheme="minorHAnsi" w:cstheme="majorHAnsi"/>
          <w:lang w:val="en-US"/>
        </w:rPr>
        <w:t xml:space="preserve">: Supervised Learning, Unsupervised Learning, Deep Learning, Generative AI, Regression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MLflow, AWS, Databricks,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 &amp; Communication</w:t>
      </w:r>
      <w:r>
        <w:rPr>
          <w:rFonts w:asciiTheme="minorHAnsi" w:hAnsiTheme="minorHAnsi" w:cstheme="majorHAnsi"/>
          <w:lang w:val="en-US"/>
        </w:rPr>
        <w:t xml:space="preserve">: Project Planning, Stakeholder Communication, Model Governance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