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of experience specializing in Elasticsearch, Python, SQL, NoSQL, and dbt. Proven track record of designing scalable data pipelines and maintaining production-grade data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reliable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ensuring data freshness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</w:t>
      </w:r>
      <w:r>
        <w:rPr>
          <w:rFonts w:asciiTheme="minorHAnsi" w:hAnsiTheme="minorHAnsi" w:cstheme="majorHAnsi"/>
          <w:b/>
          <w:bCs/>
          <w:lang w:val="en-US"/>
        </w:rPr>
        <w:t xml:space="preserve">SLOs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propagation latency and built dashboards for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data model creation and maintained schema contracts for backward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Pythonic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automated testing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complex business questions into clear data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for data models with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recovery paths.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data ingestion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orchestrate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performance across large datasets in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data quality guardrails and established data freshness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repair jobs for data drift mitigation, ensuring reliability of denormalized data shares.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pipelines for analytics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denormalized data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indexing and query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develop and document data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incremental model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SQL queries for efficient data retrieval in large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for data lineage tracking and established clear processes for data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for real-time data syncing between multiple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 in various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improvements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refined indexing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designing and creating reporting solutions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data accuracy during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quality checks, resulting in a 20% reduction of data discrepancies.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dbt, Elasticsearch,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BigQuery, Snowflake,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Elastic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Warehousing, Data Modeling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