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designing and building reliable data infrastructure systems. Proficient in SQL, Airflow, Spark, and Python, dedicated to enhancing data acquisition and transformation processes at scale.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platform architecture decisions for data ingestion and transformation,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reliability at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w:t>
      </w:r>
      <w:r>
        <w:rPr>
          <w:rFonts w:asciiTheme="minorHAnsi" w:hAnsiTheme="minorHAnsi" w:cstheme="majorHAnsi"/>
          <w:b/>
          <w:bCs/>
          <w:lang w:val="en-US"/>
        </w:rPr>
        <w:t xml:space="preserve">distributed data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enhancing performance and scalability with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Flink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AI-powered tooling to improve data acquisition, leveraging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engineering team members in best practices and technical standards to elevate overall code quality and platform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Scoped complex data-related projects from ambiguous requirements, defining milestones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align with cross-team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engineers and data scientists to translate business requirements into robust data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 governance and quality standards, improving the integrity of data utilized for compliance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adopted new </w:t>
      </w:r>
      <w:r>
        <w:rPr>
          <w:rFonts w:asciiTheme="minorHAnsi" w:hAnsiTheme="minorHAnsi" w:cstheme="majorHAnsi"/>
          <w:b/>
          <w:bCs/>
          <w:lang w:val="en-US"/>
        </w:rPr>
        <w:t xml:space="preserve">cloud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scalability, ensuring alignment with company strategy and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rigorous data quality assessments, implementing measures to enhance the reliability of datasets for downstream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CI/CD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regular code reviews, maintaining high standards for code aesthetics, performance, and security.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and maintenance of scalable data pipelines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data processing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data modeling and transformation best practices, contributing to knowledge sharing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solutions for collecting and processing </w:t>
      </w:r>
      <w:r>
        <w:rPr>
          <w:rFonts w:asciiTheme="minorHAnsi" w:eastAsia="Times New Roman" w:hAnsiTheme="minorHAnsi" w:cs="Times New Roman"/>
          <w:b/>
          <w:bCs/>
          <w:lang w:val="en-US"/>
        </w:rPr>
        <w:t xml:space="preserve">government entity 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varying schema and reliability profiles.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quality by designing and executing strategies for data validation and cleansing,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data requirements, translating business needs into actionable data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monitoring tools with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optimal performance of data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querying and retrieval of high-volume data sets, enhancing search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data modeling practices and system architectures, contributing to team resources.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for data ingestion and processing,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and individual contributor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efficient data loading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automate repetitive tasks,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developers to enhance system functionalities and address data integration challenges, ensuring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quality audits, advocating for best practices in data handling and systems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by documenting legacy systems and assisting with </w:t>
      </w:r>
      <w:r>
        <w:rPr>
          <w:rFonts w:asciiTheme="minorHAnsi" w:eastAsia="Times New Roman" w:hAnsiTheme="minorHAnsi" w:cs="Times New Roman"/>
          <w:b/>
          <w:bCs/>
          <w:lang w:val="en-US"/>
        </w:rPr>
        <w:t xml:space="preserve">data transfer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activities, reducing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data feature implementations, achieving a 25% increase in system performance through optimization.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SQL, Airflow, Spark, Flink,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Lambda, Google Cloud Functions, Azure Functions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Orchestration &amp; CI/CD</w:t>
      </w:r>
      <w:r>
        <w:rPr>
          <w:rFonts w:asciiTheme="minorHAnsi" w:hAnsiTheme="minorHAnsi" w:cstheme="majorHAnsi"/>
          <w:lang w:val="en-US"/>
        </w:rPr>
        <w:t xml:space="preserve">: Terraform, Kubernetes,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Governance</w:t>
      </w:r>
      <w:r>
        <w:rPr>
          <w:rFonts w:asciiTheme="minorHAnsi" w:hAnsiTheme="minorHAnsi" w:cstheme="majorHAnsi"/>
          <w:lang w:val="en-US"/>
        </w:rPr>
        <w:t xml:space="preserve">: Data Quality, Data Governance, Data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 Tools</w:t>
      </w:r>
      <w:r>
        <w:rPr>
          <w:rFonts w:asciiTheme="minorHAnsi" w:hAnsiTheme="minorHAnsi" w:cstheme="majorHAnsi"/>
          <w:lang w:val="en-US"/>
        </w:rPr>
        <w:t xml:space="preserve">: LLMs, AI Agents, Agent Orchestration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