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specializing in Databricks, Python, and healthcare data. Proven expertise in building scalable data pipelines, optimizing performance, and ensuring data security. Excels in collaborative environments, leveraging Azure, Apache Spark, and SQL to improve healthcare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build scalable data pipelines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process healthcare clinical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comprehensive data validation and cleansing processes to ensure data </w:t>
      </w:r>
      <w:r>
        <w:rPr>
          <w:rFonts w:asciiTheme="minorHAnsi" w:hAnsiTheme="minorHAnsi" w:cstheme="majorHAnsi"/>
          <w:b/>
          <w:bCs/>
          <w:lang w:val="en-US"/>
        </w:rPr>
        <w:t xml:space="preserve">accuracy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compliance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scientists and analysts to translate complex data requirements into efficient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optimize pipeline performance, proactively troubleshooting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to enhance data infrastructure for better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tools into existing workflows to improve data handling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 </w:t>
      </w:r>
      <w:r>
        <w:rPr>
          <w:rFonts w:asciiTheme="minorHAnsi" w:hAnsiTheme="minorHAnsi" w:cstheme="majorHAnsi"/>
          <w:b/>
          <w:bCs/>
          <w:lang w:val="en-US"/>
        </w:rPr>
        <w:t xml:space="preserve">AI-assisted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coding efficiency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and emerging technologies within the data engineering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enforce data governance policies to ensure security across healthcare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the DevOps team for infrastructure management and deployment across the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constructive feedback to team members.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implementation of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large-scale data processing and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ETL workflows using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 for analytics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data engineering practices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to understand data needs and translate them into actionable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executed data migration projects, ensuring minimal downtime and quality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monitoring solutions to track data quality and pipeline performance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security protocols to comply with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Proactively identified and resolved data issues, improving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models and workflows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healthcare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processes to ensure data integrity across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enhancing data processing capabilities for clinical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optimization of existing data pipelines, reducing processing time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develop data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 trends to support decision making and improve clinical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Scala,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Pipelines</w:t>
      </w:r>
      <w:r>
        <w:rPr>
          <w:rFonts w:asciiTheme="minorHAnsi" w:hAnsiTheme="minorHAnsi" w:cstheme="majorHAnsi"/>
          <w:lang w:val="en-US"/>
        </w:rPr>
        <w:t xml:space="preserve">: Databricks, Apache Spark, Hadoop,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Warehousing</w:t>
      </w:r>
      <w:r>
        <w:rPr>
          <w:rFonts w:asciiTheme="minorHAnsi" w:hAnsiTheme="minorHAnsi" w:cstheme="majorHAnsi"/>
          <w:lang w:val="en-US"/>
        </w:rPr>
        <w:t xml:space="preserve">: ETL, Data Warehouse,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GitHub Copilot, Git,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Protocols</w:t>
      </w:r>
      <w:r>
        <w:rPr>
          <w:rFonts w:asciiTheme="minorHAnsi" w:hAnsiTheme="minorHAnsi" w:cstheme="majorHAnsi"/>
          <w:lang w:val="en-US"/>
        </w:rPr>
        <w:t xml:space="preserve">: HIPAA, HL7, FHIR, EDI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