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building scalable data solutions. Proficient in AWS, SQL, Python, and Spark. Proven track record in data integration and performance optimization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solutions for scalability and performance, leveraging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optimal storage and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scalable data pipelines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Step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data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data quality monitoring solutions across various integrated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both technical and business teams to align on data processing requirements and integration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ETL pipelines for performance enhancements using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significant query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automation protocols for pipeline monitoring and alert systems,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mentor junior engineers on best practices for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data consistency and integrity through rigorous validation of processing flows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document standard operating procedures for data management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implement innovative techniques to improve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storage and retrieval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 and select appropriate technologies for future-proofing data infrastructure.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scalable ETL pipelines utilizing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transformations and loading.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of data engineering and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standards and monitoring metrics to ensure adherence to data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architect solutions that encompass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services and relational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 and analysis to support business intelligence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databases by optimizing query performance and implementing partitioning strategies in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system upgrades and migrations to newer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ensuring minimal downtime for critical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findings and solutions to stakeholders and technical teams to drive project success.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ingestion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cleanup and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 performance for data retrieval in a cloud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ensuring smooth transitions without data loss.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and processing with a focus on cost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testing practices to enhance code quality and project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documentation and knowledge sharing to streamline onboarding and operational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Jinja, PySpark,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Glue, Lambda, Step Functions,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Integration &amp; Management</w:t>
      </w:r>
      <w:r>
        <w:rPr>
          <w:rFonts w:asciiTheme="minorHAnsi" w:hAnsiTheme="minorHAnsi" w:cstheme="majorHAnsi"/>
          <w:lang w:val="en-US"/>
        </w:rPr>
        <w:t xml:space="preserve">: Data Lake, Data Warehouse, ETL, DBT,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Analytics</w:t>
      </w:r>
      <w:r>
        <w:rPr>
          <w:rFonts w:asciiTheme="minorHAnsi" w:hAnsiTheme="minorHAnsi" w:cstheme="majorHAnsi"/>
          <w:lang w:val="en-US"/>
        </w:rPr>
        <w:t xml:space="preserve">: Spark, Data Quality Monitoring, Automation, Performance Tuning,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Airflow,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