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Consultant with 11+ years of experience in client engagement and application support. Proficient in .NET, Java, Python, SQL, and GCP. Skilled in coordinating deployments and resolving issues effectively.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a key liaison between clients and technical teams to ensure smooth application operations for critical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deployments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cross-functional teams in resolving issues, enhancing application reliability, and driving continuous improvement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architect and develop solutions that meet client needs and optimize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feature implementation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and testing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technical documentation to support project deployments and maintenance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schedules and coordinate with stakeholders to ensure timely product launches.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data and implement strategies in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health and resolve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training sessions for clients on using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tracking issue resolution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automation tools to enhance development workflows and reduce response times for client-reported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Acted as a senior developer, owning components and features in applications developed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and mentored junior team members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project workflows,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and resolved application issues promptly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availability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integrate technical requirements with client specifications for enhanced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integration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Rally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project tracking and issue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providing input on system design and technology choices to align with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strategies, ensuring data integrity and performance optimization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peer code reviews, focused on improving code quality and adherence to industry best practices throughout the development 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support of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application migrations and enhancements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API integrations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code and documentation to ensure alignment with evolving client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processes, focusing on data retrieval and transactions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final system implementations, achieving project timelines and objectives in a high-paced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.NET, Java,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Kubernetes, ServiceNow, LaunchDarkly, GitHub Copilot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Rally, Splunk,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