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Tenacious Cloud Security Engineer with 11+ years of experience securing cloud environments using Google Cloud Platform, IAM, Terraform, and Python. Proven track record in automating security controls and integrating compliance into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security controls across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to enforce compliance and improve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policies, ensuring least-privilege access across all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real-time monitoring and remediation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Cloud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Security Command Center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detection and response to security misconfigurations.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baseline configurations and guardrails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secure </w:t>
      </w:r>
      <w:r>
        <w:rPr>
          <w:rFonts w:asciiTheme="minorHAnsi" w:hAnsiTheme="minorHAnsi" w:cstheme="majorHAnsi"/>
          <w:b/>
          <w:bCs/>
          <w:lang w:val="en-US"/>
        </w:rPr>
        <w:t xml:space="preserve">Cloud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workload isolation.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to embed security scanning tools into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cloud security assessments aligned with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documented compliance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alerts for </w:t>
      </w:r>
      <w:r>
        <w:rPr>
          <w:rFonts w:asciiTheme="minorHAnsi" w:hAnsiTheme="minorHAnsi" w:cstheme="majorHAnsi"/>
          <w:b/>
          <w:bCs/>
          <w:lang w:val="en-US"/>
        </w:rPr>
        <w:t xml:space="preserve">CSPM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enhancing visibility into network and IAM anomalies.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response, including unauthorized access and data exfiltration, applying remediation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cloud security best practices, enhancing team capability.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implementing automated compliance checks and security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Prisma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security monitoring across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practices and cloud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to enforce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roles and permissions, significantly reducing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vulnerability scanning mechanisms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ensuring robust application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embed security into the development lifecycle, from design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protection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KMS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incident response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security controls and compliance, enhancing audit readiness.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cloud solutions focusing on security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resource management and access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upgrades maintaining strict adherence to security policies.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troubleshooting security incidents and resolving vulnerabilities as they arose.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system architecture and security implementations.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Google Cloud Platform,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 &amp; Frameworks</w:t>
      </w:r>
      <w:r>
        <w:rPr>
          <w:rFonts w:asciiTheme="minorHAnsi" w:hAnsiTheme="minorHAnsi" w:cstheme="majorHAnsi"/>
          <w:lang w:val="en-US"/>
        </w:rPr>
        <w:t xml:space="preserve">: CSPM, IAM, NIST 800-53, CIS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Terraform, Cloud Build, Jenkins,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Protection &amp; Encryption</w:t>
      </w:r>
      <w:r>
        <w:rPr>
          <w:rFonts w:asciiTheme="minorHAnsi" w:hAnsiTheme="minorHAnsi" w:cstheme="majorHAnsi"/>
          <w:lang w:val="en-US"/>
        </w:rPr>
        <w:t xml:space="preserve">: Cloud KMS, CMEK, HSM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Infrastructure</w:t>
      </w:r>
      <w:r>
        <w:rPr>
          <w:rFonts w:asciiTheme="minorHAnsi" w:hAnsiTheme="minorHAnsi" w:cstheme="majorHAnsi"/>
          <w:lang w:val="en-US"/>
        </w:rPr>
        <w:t xml:space="preserve">: VPC Service Controls, Firewall Rules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