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Cloud Security Engineer with over 11 years of experience. Expertise in AWS, GCP, Kubernetes, and security tools like CrowdStrike and Tenable. Proven track record in enhancing cloud security and implementing robust security measures across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cloud security initiatives to strengthen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by implementing end-to-end </w:t>
      </w:r>
      <w:r>
        <w:rPr>
          <w:rFonts w:asciiTheme="minorHAnsi" w:hAnsiTheme="minorHAnsi" w:cstheme="majorHAnsi"/>
          <w:b/>
          <w:bCs/>
          <w:lang w:val="en-US"/>
        </w:rPr>
        <w:t xml:space="preserve">security controls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design secure cloud systems, integrating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security posture.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optimized cloud security tools, including </w:t>
      </w:r>
      <w:r>
        <w:rPr>
          <w:rFonts w:asciiTheme="minorHAnsi" w:hAnsiTheme="minorHAnsi" w:cstheme="majorHAnsi"/>
          <w:b/>
          <w:bCs/>
          <w:lang w:val="en-US"/>
        </w:rPr>
        <w:t xml:space="preserve">CrowdStrike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Tenable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threat detection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vulnerability management for cloud assets, ensuring rapid triage and remediation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workflows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incident response and remediation.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threat modeling sessions to assess risks associated with new cloud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cloud logging and monitoring across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operational visibility.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drive adoption of best practices in cloud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Secured Infrastructure-as-Code through effective design and hardening of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incident response and cloud forensics investigations, improving overall security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w:t>
      </w:r>
      <w:r>
        <w:rPr>
          <w:rFonts w:asciiTheme="minorHAnsi" w:hAnsiTheme="minorHAnsi" w:cstheme="majorHAnsi"/>
          <w:b/>
          <w:bCs/>
          <w:lang w:val="en-US"/>
        </w:rPr>
        <w:t xml:space="preserve">cloud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incident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Fostered secure cloud architectures in collaboration with </w:t>
      </w:r>
      <w:r>
        <w:rPr>
          <w:rFonts w:asciiTheme="minorHAnsi" w:eastAsia="Times New Roman" w:hAnsiTheme="minorHAnsi" w:cs="Times New Roman"/>
          <w:b/>
          <w:bCs/>
          <w:lang w:val="en-US"/>
        </w:rPr>
        <w:t xml:space="preserve">SRE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product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teams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CI/CD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a focus on security for deployment of services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cloud security practices and tools, enhancing team expertise.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remediation efforts for vulnerabilities identified in cloud systems, utilizing tools like </w:t>
      </w:r>
      <w:r>
        <w:rPr>
          <w:rFonts w:asciiTheme="minorHAnsi" w:eastAsia="Times New Roman" w:hAnsiTheme="minorHAnsi" w:cs="Times New Roman"/>
          <w:b/>
          <w:bCs/>
          <w:lang w:val="en-US"/>
        </w:rPr>
        <w:t xml:space="preserve">Tenable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security monitoring and incident response tasks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scripting languages.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performance testing regimes to improve pipeline security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and enforced security best practices for teams across the organization.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secure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security-focused solutions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security audits and contributed to remediation efforts for identified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ensure compliance with best practices in </w:t>
      </w:r>
      <w:r>
        <w:rPr>
          <w:rFonts w:asciiTheme="minorHAnsi" w:eastAsia="Times New Roman" w:hAnsiTheme="minorHAnsi" w:cs="Times New Roman"/>
          <w:b/>
          <w:bCs/>
          <w:lang w:val="en-US"/>
        </w:rPr>
        <w:t xml:space="preserve">cloud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implementation of monitoring tools to detect and respond to security threats.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Initiated the integration of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into secure architectures with attention to security protocols.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GCP, Azure,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CrowdStrike, Tenable, CI/CD, CSPM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Terraform, Docker, SOAR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Standards</w:t>
      </w:r>
      <w:r>
        <w:rPr>
          <w:rFonts w:asciiTheme="minorHAnsi" w:hAnsiTheme="minorHAnsi" w:cstheme="majorHAnsi"/>
          <w:lang w:val="en-US"/>
        </w:rPr>
        <w:t xml:space="preserve">: SOC 2, ISO 27001, NIST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