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Engineer with over 11 years of experience in AWS, SQL Server, Redshift, and Python. Proven expertise in managing large-scale cloud environments and enhancing operational efficiencies using automation tools. Strong background in database architecture and infrastructure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available cloud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optimised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performance, reliability,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automation of routine database maintenance tasks, reducing manual workload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to integrate new cloud-based solutions, ensuring seamless deployment and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strategies in collaboration with engineering teams,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analysis of large-scale data operations,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best practices for data security, addressing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cloud environments and procedures, facilitating knowledge transfer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alerting systems to ensure operational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cloud technologies and automation best practices,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query performance by 30% through indexing and partitioning.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implement scalable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cloud-based solutions, enhancing the data analytics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by developing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architecting secure and compliant cloud solutions to handle sensitive customer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principles, deploying environments rapidly while maintaining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workshops to refine incident response strategies, ensuring preparedness for service disruptions.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the transition of core applications with minimal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reporting and data verification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bug fixing and feature implementation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ensure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systems and processes, contributing to improved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RDS, S3, Lambda, EC2,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Redshift,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Automation</w:t>
      </w:r>
      <w:r>
        <w:rPr>
          <w:rFonts w:asciiTheme="minorHAnsi" w:hAnsiTheme="minorHAnsi" w:cstheme="majorHAnsi"/>
          <w:lang w:val="en-US"/>
        </w:rPr>
        <w:t xml:space="preserve">: CloudWatch, Prometheus,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GDPR, PCI, SOX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