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Cloud Developer with over 11 years of expertise in building cloud-based solutions using Python, Java, and Golang. Proven track record in designing secure architectures and collaborating on innovative service offerings for mission-critical applications. Expert in leveraging DevOps, Microservices, and cloud technologies to drive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delivering high-quality software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implemented secure architectures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optimizing CI/CD pipelines and enhancing software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insights into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into application workflows, improving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project activities for compliance with development guidelines, providing actionable feedback to enhance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science and engineering problems, developing innovative solutions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technology innovations aligning with technology roadmaps, creating integration plans to update architectural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for infrastructure as code, ensuring reproducibility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solutions, utilizing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using identity and access management best practices, firewalls, and </w:t>
      </w:r>
      <w:r>
        <w:rPr>
          <w:rFonts w:asciiTheme="minorHAnsi" w:hAnsiTheme="minorHAnsi" w:cstheme="majorHAnsi"/>
          <w:b/>
          <w:bCs/>
          <w:lang w:val="en-US"/>
        </w:rPr>
        <w:t xml:space="preserve">VPNs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cloud-based applications,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cloud application development and architectural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establish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implementing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reviews of system designs, ensuring compliance with security standards and operational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debugging and performance diagnostics.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existing functionalities, ensuring reliable data exchange.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feedback, improving application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projects, ensuring seamless transition from on-premise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application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Golang,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Django,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