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solutions using C#, .Net, and Google Cloud Platform. Proficient in Google Cloud Spanner, Selenium, and DICOM for health-focused applications. Committed to innovation and delivering outstanding digital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Spanner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DICOM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healthcare imaging systems, improving data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continuous integration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 to ensure alignment with architectural standards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quality and minimize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cloud technologies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architecture and develop scalable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performance tuning procedures for applications, resulting in a 20% improvement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microservices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modular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logistics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operational costs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business requirements into technical specifications to drive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Medicare and Medicaid domains.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engineering team in implementing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to enhance healthcare data interfaces, improving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messaging systems for streamlined healthcare data exchange, enhancing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debugging,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guidelines and best practices for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critical systems to cloud-based solutions, achieving project milestones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solutions for diverse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and backend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projects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deployment strategies, optimizing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applied security best practices in application development to safeguard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while gradually transitioning functionalities to more modern stack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performance monitoring efforts, achieving a 20% reduction in bug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Core,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Google Cloud Spanner,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BigTable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